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45A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45A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45A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545A8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Система сбалансированных показателей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64282D" w:rsidR="00A77598" w:rsidRPr="00E93E77" w:rsidRDefault="00E93E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5A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A8A">
              <w:rPr>
                <w:rFonts w:ascii="Times New Roman" w:hAnsi="Times New Roman" w:cs="Times New Roman"/>
                <w:sz w:val="20"/>
                <w:szCs w:val="20"/>
              </w:rPr>
              <w:t>д.э.н, Растова Юлия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BA40354" w:rsidR="004475DA" w:rsidRPr="00E93E77" w:rsidRDefault="00E93E7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3A9786B" w:rsidR="004475DA" w:rsidRPr="00E93E77" w:rsidRDefault="00E93E7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4AA329C" w:rsidR="0092300D" w:rsidRPr="00E93E77" w:rsidRDefault="00E93E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1C4F4C6" w:rsidR="0092300D" w:rsidRPr="00E93E77" w:rsidRDefault="00E93E7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7F66F87" w:rsidR="0092300D" w:rsidRPr="00E93E77" w:rsidRDefault="00E93E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793CB5" w:rsidR="004475DA" w:rsidRPr="00E93E77" w:rsidRDefault="00E93E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A279A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8D20E8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32EABB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E23861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DCFBC2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18A285E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D171ED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B41649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A7F322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F90516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76DA03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41031A" w:rsidR="00D75436" w:rsidRDefault="006C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2292EA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34A83CA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DFC8155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DA02CD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3C2A84E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B7A14A" w:rsidR="00D75436" w:rsidRDefault="006C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45A8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45A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системный и практико-ориентированный инструментарий по реализации корпоративной стратегии и по контролю над эффективностью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Система сбалансированных показателей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45A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5A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45A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5A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5A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5A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5A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45A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5A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>ПК-2 - Способен проводить количественный и качественный анализ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5A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ПК-2.1 - Оценивает внутренние и внешние факторы и условия, влияющие на деятельность организации при принятии управленческих решений, с позиций достижения целевых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5A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5A8A">
              <w:rPr>
                <w:rFonts w:ascii="Times New Roman" w:hAnsi="Times New Roman" w:cs="Times New Roman"/>
              </w:rPr>
              <w:t>внутренние и внешние факторы и условия, влияющие на деятельность организации при принятии управленческих решений, с позиций достижения целевых показателей</w:t>
            </w:r>
            <w:r w:rsidRPr="00545A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5A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5A8A">
              <w:rPr>
                <w:rFonts w:ascii="Times New Roman" w:hAnsi="Times New Roman" w:cs="Times New Roman"/>
              </w:rPr>
              <w:t>оценивать внутренние и внешние факторы и условия, влияющие на деятельность организации при принятии управленческих решений, с позиций достижения целевых показателей</w:t>
            </w:r>
            <w:r w:rsidRPr="00545A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5A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5A8A">
              <w:rPr>
                <w:rFonts w:ascii="Times New Roman" w:hAnsi="Times New Roman" w:cs="Times New Roman"/>
              </w:rPr>
              <w:t>навыками выявления внутренних и внешних факторов и условий, влияющих на деятельность организации, и оценки их влияния на достижения целевых показателей при принятии управленческих решений</w:t>
            </w:r>
            <w:r w:rsidRPr="00545A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45A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45A8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45A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45A8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45A8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45A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(ак</w:t>
            </w:r>
            <w:r w:rsidR="00AE2B1A" w:rsidRPr="00545A8A">
              <w:rPr>
                <w:rFonts w:ascii="Times New Roman" w:hAnsi="Times New Roman" w:cs="Times New Roman"/>
                <w:b/>
              </w:rPr>
              <w:t>адемические</w:t>
            </w:r>
            <w:r w:rsidRPr="00545A8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45A8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45A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45A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45A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45A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45A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45A8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45A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45A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45A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45A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45A8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45A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45A8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45A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Тема 1. ССП КАК ИННОВАЦИЯ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45A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5A8A">
              <w:rPr>
                <w:sz w:val="22"/>
                <w:szCs w:val="22"/>
                <w:lang w:bidi="ru-RU"/>
              </w:rPr>
              <w:t>Предпосылки возникновения ССП. История возникновения ССП. Эволюция ССП.</w:t>
            </w:r>
            <w:r w:rsidRPr="00545A8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26F6643" w:rsidR="004475DA" w:rsidRPr="00545A8A" w:rsidRDefault="00E93E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45A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45A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4F288E5" w:rsidR="004475DA" w:rsidRPr="00545A8A" w:rsidRDefault="00E93E7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  <w:bookmarkStart w:id="7" w:name="_GoBack"/>
            <w:bookmarkEnd w:id="7"/>
          </w:p>
        </w:tc>
      </w:tr>
      <w:tr w:rsidR="005B37A7" w:rsidRPr="00545A8A" w14:paraId="0106F6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9BD2B" w14:textId="77777777" w:rsidR="004475DA" w:rsidRPr="00545A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Тема 2. СОДЕРЖАНИЯ ССП.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B010D" w14:textId="77777777" w:rsidR="004475DA" w:rsidRPr="00545A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5A8A">
              <w:rPr>
                <w:sz w:val="22"/>
                <w:szCs w:val="22"/>
                <w:lang w:bidi="ru-RU"/>
              </w:rPr>
              <w:t>Стратегическая карта: перспективы, стратегические цели, причинно-следственные связи. Ключевые показатели эффективности: метрики и целевые значения. Каскадирование ССП. Стратегические инициативы.</w:t>
            </w:r>
            <w:r w:rsidRPr="00545A8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40EE3" w14:textId="57C763BA" w:rsidR="004475DA" w:rsidRPr="00545A8A" w:rsidRDefault="00E93E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BF908" w14:textId="77777777" w:rsidR="004475DA" w:rsidRPr="00545A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D4B80" w14:textId="77777777" w:rsidR="004475DA" w:rsidRPr="00545A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62BB1" w14:textId="4744F912" w:rsidR="004475DA" w:rsidRPr="00545A8A" w:rsidRDefault="00E93E7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45A8A" w14:paraId="7785A4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84089" w14:textId="77777777" w:rsidR="004475DA" w:rsidRPr="00545A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Тема 3. ИНСТРУМЕНТЫ ПОДДЕРЖКИ ССП.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075C7" w14:textId="77777777" w:rsidR="004475DA" w:rsidRPr="00545A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5A8A">
              <w:rPr>
                <w:sz w:val="22"/>
                <w:szCs w:val="22"/>
                <w:lang w:bidi="ru-RU"/>
              </w:rPr>
              <w:t>Определение приоритетов и значимости. Установление причинно-следственных связей. Обеспечение контроля и мотивации.</w:t>
            </w:r>
            <w:r w:rsidRPr="00545A8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3267F" w14:textId="5A19574C" w:rsidR="004475DA" w:rsidRPr="00545A8A" w:rsidRDefault="00E93E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8C780" w14:textId="77777777" w:rsidR="004475DA" w:rsidRPr="00545A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A72F6" w14:textId="77777777" w:rsidR="004475DA" w:rsidRPr="00545A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90BC8" w14:textId="19BB467B" w:rsidR="004475DA" w:rsidRPr="00545A8A" w:rsidRDefault="00E93E7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45A8A" w14:paraId="63A087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473C2" w14:textId="77777777" w:rsidR="004475DA" w:rsidRPr="00545A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Тема 4. ВНЕДРЕНИЕ ССП.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9AFB7" w14:textId="77777777" w:rsidR="004475DA" w:rsidRPr="00545A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5A8A">
              <w:rPr>
                <w:sz w:val="22"/>
                <w:szCs w:val="22"/>
                <w:lang w:bidi="ru-RU"/>
              </w:rPr>
              <w:t>Предпосылки внедрения ССП. Этапы внедрения ССП. Автоматизация ССП.</w:t>
            </w:r>
            <w:r w:rsidRPr="00545A8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7024F" w14:textId="686DE1B2" w:rsidR="004475DA" w:rsidRPr="00545A8A" w:rsidRDefault="00E93E7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049DE" w14:textId="77777777" w:rsidR="004475DA" w:rsidRPr="00545A8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EBA31" w14:textId="77777777" w:rsidR="004475DA" w:rsidRPr="00545A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9BCE5" w14:textId="5E3942E7" w:rsidR="004475DA" w:rsidRPr="00545A8A" w:rsidRDefault="00E93E7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45A8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45A8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45A8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45A8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45A8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45A8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45A8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45A8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C9D171A" w:rsidR="00CA7DE7" w:rsidRPr="00545A8A" w:rsidRDefault="00E93E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45A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45A8A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45A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9EF5A63" w:rsidR="00CA7DE7" w:rsidRPr="00545A8A" w:rsidRDefault="00E93E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8"/>
        <w:gridCol w:w="3139"/>
      </w:tblGrid>
      <w:tr w:rsidR="00262CF0" w:rsidRPr="00545A8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45A8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5A8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45A8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5A8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45A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5A8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45A8A">
              <w:rPr>
                <w:rFonts w:ascii="Times New Roman" w:hAnsi="Times New Roman" w:cs="Times New Roman"/>
              </w:rPr>
              <w:t xml:space="preserve">Масленников В.В., Ляндау Ю.В., Чигров А.С. Формализация стратегий на основе сбалансированной системы показателей : Учебное пособие / Масленников В.В., Ляндау Ю.В., Чигров А.С. Москва : Русайнс, 2021. </w:t>
            </w:r>
            <w:r w:rsidRPr="00545A8A">
              <w:rPr>
                <w:rFonts w:ascii="Times New Roman" w:hAnsi="Times New Roman" w:cs="Times New Roman"/>
                <w:lang w:val="en-US"/>
              </w:rPr>
              <w:t>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45A8A" w:rsidRDefault="006C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45A8A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https://book.ru/book/942002</w:t>
              </w:r>
            </w:hyperlink>
          </w:p>
        </w:tc>
      </w:tr>
      <w:tr w:rsidR="00262CF0" w:rsidRPr="00545A8A" w14:paraId="06F84C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A027B" w14:textId="77777777" w:rsidR="00262CF0" w:rsidRPr="00545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</w:rPr>
              <w:t>Вертакова, Ю.В. Стратегическое управление жизнеспособностью организации на основе применения системы сбалансированных показателей : монография / Вертакова Ю.В., Борисова М.С., Борисов А.М. — Москва : Русайнс, 2020. — 200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DFB8D" w14:textId="77777777" w:rsidR="00262CF0" w:rsidRPr="00545A8A" w:rsidRDefault="006C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45A8A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https://book.ru/book/939801</w:t>
              </w:r>
            </w:hyperlink>
          </w:p>
        </w:tc>
      </w:tr>
      <w:tr w:rsidR="00262CF0" w:rsidRPr="00545A8A" w14:paraId="2B9A0A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6FE40" w14:textId="77777777" w:rsidR="00262CF0" w:rsidRPr="00545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</w:rPr>
              <w:t>Гейман, О. Б. Сбалансированная система показателей : учебное пособие / О. Б. Гейман. — Москва : РТУ МИРЭА, 2020. —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A4D55D" w14:textId="77777777" w:rsidR="00262CF0" w:rsidRPr="00545A8A" w:rsidRDefault="006C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45A8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https://e.lanbook.com/book/171431 </w:t>
              </w:r>
            </w:hyperlink>
          </w:p>
        </w:tc>
      </w:tr>
      <w:tr w:rsidR="00262CF0" w:rsidRPr="00545A8A" w14:paraId="4EB176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9F44A2" w14:textId="77777777" w:rsidR="00262CF0" w:rsidRPr="00545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</w:rPr>
              <w:t xml:space="preserve">Хруцкий, В. Е.  Оценка персонала. Сбалансированная система показателей : учебник для вузов / В. Е. Хруцкий, Р. А. Толмачев, Р. В. Хруцкий. — 3-е изд., испр. и доп. — Москва : Издательство Юрайт, 2025. — 203 с. — (Высшее образование). — </w:t>
            </w:r>
            <w:r w:rsidRPr="00545A8A">
              <w:rPr>
                <w:rFonts w:ascii="Times New Roman" w:hAnsi="Times New Roman" w:cs="Times New Roman"/>
                <w:lang w:val="en-US"/>
              </w:rPr>
              <w:t>ISBN</w:t>
            </w:r>
            <w:r w:rsidRPr="00545A8A">
              <w:rPr>
                <w:rFonts w:ascii="Times New Roman" w:hAnsi="Times New Roman" w:cs="Times New Roman"/>
              </w:rPr>
              <w:t xml:space="preserve"> 978-5-534-16777-1.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8CE5C" w14:textId="77777777" w:rsidR="00262CF0" w:rsidRPr="00545A8A" w:rsidRDefault="006C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45A8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https://urait.ru/bcode/562320  </w:t>
              </w:r>
            </w:hyperlink>
          </w:p>
        </w:tc>
      </w:tr>
      <w:tr w:rsidR="00262CF0" w:rsidRPr="00545A8A" w14:paraId="365C3B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2CB506" w14:textId="77777777" w:rsidR="00262CF0" w:rsidRPr="00545A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5A8A">
              <w:rPr>
                <w:rFonts w:ascii="Times New Roman" w:hAnsi="Times New Roman" w:cs="Times New Roman"/>
              </w:rPr>
              <w:t xml:space="preserve">Абрамов, В. С.  Стратегический менеджмент : учебник и практикум для вузов / В. С. Абрамов, С. В. Абрамов. — 4-е изд., перераб. и доп. — Москва : Издательство Юрайт, 2025. — 434 с. — (Высшее образование). — </w:t>
            </w:r>
            <w:r w:rsidRPr="00545A8A">
              <w:rPr>
                <w:rFonts w:ascii="Times New Roman" w:hAnsi="Times New Roman" w:cs="Times New Roman"/>
                <w:lang w:val="en-US"/>
              </w:rPr>
              <w:t>ISBN</w:t>
            </w:r>
            <w:r w:rsidRPr="00545A8A">
              <w:rPr>
                <w:rFonts w:ascii="Times New Roman" w:hAnsi="Times New Roman" w:cs="Times New Roman"/>
              </w:rPr>
              <w:t xml:space="preserve"> 978-5-534-09524-1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966DF" w14:textId="77777777" w:rsidR="00262CF0" w:rsidRPr="00545A8A" w:rsidRDefault="006C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545A8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https://urait.ru/bcode/568046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DE51EF" w14:textId="77777777" w:rsidTr="007B550D">
        <w:tc>
          <w:tcPr>
            <w:tcW w:w="9345" w:type="dxa"/>
          </w:tcPr>
          <w:p w14:paraId="0B682E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84DC49" w14:textId="77777777" w:rsidTr="007B550D">
        <w:tc>
          <w:tcPr>
            <w:tcW w:w="9345" w:type="dxa"/>
          </w:tcPr>
          <w:p w14:paraId="09FA0B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498FA7" w14:textId="77777777" w:rsidTr="007B550D">
        <w:tc>
          <w:tcPr>
            <w:tcW w:w="9345" w:type="dxa"/>
          </w:tcPr>
          <w:p w14:paraId="7C03BB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516A12" w14:textId="77777777" w:rsidTr="007B550D">
        <w:tc>
          <w:tcPr>
            <w:tcW w:w="9345" w:type="dxa"/>
          </w:tcPr>
          <w:p w14:paraId="3F18D9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C15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5A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5A8A" w:rsidRDefault="002C735C" w:rsidP="00545A8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45A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5A8A" w:rsidRDefault="002C735C" w:rsidP="00545A8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45A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5A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33FBC92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</w:rPr>
              <w:t>Специализированная  мебель и оборудование: Учебная мебель на  38 посадочных мест, рабочее место преподавателя,</w:t>
            </w:r>
            <w:r w:rsid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</w:rPr>
              <w:t>трибуна 1 шт., доска меловая 1 шт., тумба м/м</w:t>
            </w:r>
            <w:r w:rsid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</w:rPr>
              <w:t xml:space="preserve">Моноблок </w:t>
            </w:r>
            <w:r w:rsidRPr="00545A8A">
              <w:rPr>
                <w:sz w:val="22"/>
                <w:szCs w:val="22"/>
                <w:lang w:val="en-US"/>
              </w:rPr>
              <w:t>Acer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Aspire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Z</w:t>
            </w:r>
            <w:r w:rsidRPr="00545A8A">
              <w:rPr>
                <w:sz w:val="22"/>
                <w:szCs w:val="22"/>
              </w:rPr>
              <w:t xml:space="preserve">1811 в компл.: </w:t>
            </w:r>
            <w:r w:rsidRPr="00545A8A">
              <w:rPr>
                <w:sz w:val="22"/>
                <w:szCs w:val="22"/>
                <w:lang w:val="en-US"/>
              </w:rPr>
              <w:t>i</w:t>
            </w:r>
            <w:r w:rsidRPr="00545A8A">
              <w:rPr>
                <w:sz w:val="22"/>
                <w:szCs w:val="22"/>
              </w:rPr>
              <w:t>5 2400</w:t>
            </w:r>
            <w:r w:rsidRPr="00545A8A">
              <w:rPr>
                <w:sz w:val="22"/>
                <w:szCs w:val="22"/>
                <w:lang w:val="en-US"/>
              </w:rPr>
              <w:t>s</w:t>
            </w:r>
            <w:r w:rsidRPr="00545A8A">
              <w:rPr>
                <w:sz w:val="22"/>
                <w:szCs w:val="22"/>
              </w:rPr>
              <w:t>/4</w:t>
            </w:r>
            <w:r w:rsidRPr="00545A8A">
              <w:rPr>
                <w:sz w:val="22"/>
                <w:szCs w:val="22"/>
                <w:lang w:val="en-US"/>
              </w:rPr>
              <w:t>Gb</w:t>
            </w:r>
            <w:r w:rsidRPr="00545A8A">
              <w:rPr>
                <w:sz w:val="22"/>
                <w:szCs w:val="22"/>
              </w:rPr>
              <w:t>/1</w:t>
            </w:r>
            <w:r w:rsidRPr="00545A8A">
              <w:rPr>
                <w:sz w:val="22"/>
                <w:szCs w:val="22"/>
                <w:lang w:val="en-US"/>
              </w:rPr>
              <w:t>T</w:t>
            </w:r>
            <w:r w:rsidRPr="00545A8A">
              <w:rPr>
                <w:sz w:val="22"/>
                <w:szCs w:val="22"/>
              </w:rPr>
              <w:t xml:space="preserve">б/- 1 шт., Проектор </w:t>
            </w:r>
            <w:r w:rsidRPr="00545A8A">
              <w:rPr>
                <w:sz w:val="22"/>
                <w:szCs w:val="22"/>
                <w:lang w:val="en-US"/>
              </w:rPr>
              <w:t>NEC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VT</w:t>
            </w:r>
            <w:r w:rsidRPr="00545A8A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545A8A">
              <w:rPr>
                <w:sz w:val="22"/>
                <w:szCs w:val="22"/>
                <w:lang w:val="en-US"/>
              </w:rPr>
              <w:t>ITC</w:t>
            </w:r>
            <w:r w:rsidRPr="00545A8A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545A8A">
              <w:rPr>
                <w:sz w:val="22"/>
                <w:szCs w:val="22"/>
                <w:lang w:val="en-US"/>
              </w:rPr>
              <w:t>NEC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ME</w:t>
            </w:r>
            <w:r w:rsidRPr="00545A8A">
              <w:rPr>
                <w:sz w:val="22"/>
                <w:szCs w:val="22"/>
              </w:rPr>
              <w:t>402</w:t>
            </w:r>
            <w:r w:rsidRPr="00545A8A">
              <w:rPr>
                <w:sz w:val="22"/>
                <w:szCs w:val="22"/>
                <w:lang w:val="en-US"/>
              </w:rPr>
              <w:t>X</w:t>
            </w:r>
            <w:r w:rsidRPr="00545A8A">
              <w:rPr>
                <w:sz w:val="22"/>
                <w:szCs w:val="22"/>
              </w:rPr>
              <w:t xml:space="preserve"> - 1 шт., Трансляционный усилитель 120</w:t>
            </w:r>
            <w:r w:rsidRPr="00545A8A">
              <w:rPr>
                <w:sz w:val="22"/>
                <w:szCs w:val="22"/>
                <w:lang w:val="en-US"/>
              </w:rPr>
              <w:t>W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TA</w:t>
            </w:r>
            <w:r w:rsidRPr="00545A8A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5A8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5A8A" w14:paraId="79B239DF" w14:textId="77777777" w:rsidTr="008416EB">
        <w:tc>
          <w:tcPr>
            <w:tcW w:w="7797" w:type="dxa"/>
            <w:shd w:val="clear" w:color="auto" w:fill="auto"/>
          </w:tcPr>
          <w:p w14:paraId="495F07A2" w14:textId="3AE5F271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</w:rPr>
              <w:t>Специализированная  мебель и оборудование: Учебная мебель на  40 посадочных мест, рабочее место преподавателя, доска меловая 1 шт., тумба м/м</w:t>
            </w:r>
            <w:r w:rsid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</w:rPr>
              <w:t xml:space="preserve">Моноблок </w:t>
            </w:r>
            <w:r w:rsidRPr="00545A8A">
              <w:rPr>
                <w:sz w:val="22"/>
                <w:szCs w:val="22"/>
                <w:lang w:val="en-US"/>
              </w:rPr>
              <w:t>Acer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Aspire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Z</w:t>
            </w:r>
            <w:r w:rsidRPr="00545A8A">
              <w:rPr>
                <w:sz w:val="22"/>
                <w:szCs w:val="22"/>
              </w:rPr>
              <w:t xml:space="preserve">1811 в компл.: </w:t>
            </w:r>
            <w:r w:rsidRPr="00545A8A">
              <w:rPr>
                <w:sz w:val="22"/>
                <w:szCs w:val="22"/>
                <w:lang w:val="en-US"/>
              </w:rPr>
              <w:t>i</w:t>
            </w:r>
            <w:r w:rsidRPr="00545A8A">
              <w:rPr>
                <w:sz w:val="22"/>
                <w:szCs w:val="22"/>
              </w:rPr>
              <w:t>5 2400</w:t>
            </w:r>
            <w:r w:rsidRPr="00545A8A">
              <w:rPr>
                <w:sz w:val="22"/>
                <w:szCs w:val="22"/>
                <w:lang w:val="en-US"/>
              </w:rPr>
              <w:t>s</w:t>
            </w:r>
            <w:r w:rsidRPr="00545A8A">
              <w:rPr>
                <w:sz w:val="22"/>
                <w:szCs w:val="22"/>
              </w:rPr>
              <w:t>/4</w:t>
            </w:r>
            <w:r w:rsidRPr="00545A8A">
              <w:rPr>
                <w:sz w:val="22"/>
                <w:szCs w:val="22"/>
                <w:lang w:val="en-US"/>
              </w:rPr>
              <w:t>Gb</w:t>
            </w:r>
            <w:r w:rsidRPr="00545A8A">
              <w:rPr>
                <w:sz w:val="22"/>
                <w:szCs w:val="22"/>
              </w:rPr>
              <w:t>/1</w:t>
            </w:r>
            <w:r w:rsidRPr="00545A8A">
              <w:rPr>
                <w:sz w:val="22"/>
                <w:szCs w:val="22"/>
                <w:lang w:val="en-US"/>
              </w:rPr>
              <w:t>T</w:t>
            </w:r>
            <w:r w:rsidRPr="00545A8A">
              <w:rPr>
                <w:sz w:val="22"/>
                <w:szCs w:val="22"/>
              </w:rPr>
              <w:t xml:space="preserve">б - 1шт., Мультимедийный проектор </w:t>
            </w:r>
            <w:r w:rsidRPr="00545A8A">
              <w:rPr>
                <w:sz w:val="22"/>
                <w:szCs w:val="22"/>
                <w:lang w:val="en-US"/>
              </w:rPr>
              <w:t>NEC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ME</w:t>
            </w:r>
            <w:r w:rsidRPr="00545A8A">
              <w:rPr>
                <w:sz w:val="22"/>
                <w:szCs w:val="22"/>
              </w:rPr>
              <w:t>402</w:t>
            </w:r>
            <w:r w:rsidRPr="00545A8A">
              <w:rPr>
                <w:sz w:val="22"/>
                <w:szCs w:val="22"/>
                <w:lang w:val="en-US"/>
              </w:rPr>
              <w:t>X</w:t>
            </w:r>
            <w:r w:rsidRPr="00545A8A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545A8A">
              <w:rPr>
                <w:sz w:val="22"/>
                <w:szCs w:val="22"/>
                <w:lang w:val="en-US"/>
              </w:rPr>
              <w:t>Matte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White</w:t>
            </w:r>
            <w:r w:rsidRPr="00545A8A">
              <w:rPr>
                <w:sz w:val="22"/>
                <w:szCs w:val="22"/>
              </w:rPr>
              <w:t xml:space="preserve"> - 1 шт., Микшер усилитель  </w:t>
            </w:r>
            <w:r w:rsidRPr="00545A8A">
              <w:rPr>
                <w:sz w:val="22"/>
                <w:szCs w:val="22"/>
                <w:lang w:val="en-US"/>
              </w:rPr>
              <w:t>Jedia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TA</w:t>
            </w:r>
            <w:r w:rsidRPr="00545A8A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45A8A">
              <w:rPr>
                <w:sz w:val="22"/>
                <w:szCs w:val="22"/>
                <w:lang w:val="en-US"/>
              </w:rPr>
              <w:t>Hi</w:t>
            </w:r>
            <w:r w:rsidRPr="00545A8A">
              <w:rPr>
                <w:sz w:val="22"/>
                <w:szCs w:val="22"/>
              </w:rPr>
              <w:t>-</w:t>
            </w:r>
            <w:r w:rsidRPr="00545A8A">
              <w:rPr>
                <w:sz w:val="22"/>
                <w:szCs w:val="22"/>
                <w:lang w:val="en-US"/>
              </w:rPr>
              <w:t>Fi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PRO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MASK</w:t>
            </w:r>
            <w:r w:rsidRPr="00545A8A">
              <w:rPr>
                <w:sz w:val="22"/>
                <w:szCs w:val="22"/>
              </w:rPr>
              <w:t>6</w:t>
            </w:r>
            <w:r w:rsidRPr="00545A8A">
              <w:rPr>
                <w:sz w:val="22"/>
                <w:szCs w:val="22"/>
                <w:lang w:val="en-US"/>
              </w:rPr>
              <w:t>T</w:t>
            </w:r>
            <w:r w:rsidRPr="00545A8A">
              <w:rPr>
                <w:sz w:val="22"/>
                <w:szCs w:val="22"/>
              </w:rPr>
              <w:t>-</w:t>
            </w:r>
            <w:r w:rsidRPr="00545A8A">
              <w:rPr>
                <w:sz w:val="22"/>
                <w:szCs w:val="22"/>
                <w:lang w:val="en-US"/>
              </w:rPr>
              <w:t>W</w:t>
            </w:r>
            <w:r w:rsidRPr="00545A8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B4BC8C" w14:textId="77777777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5A8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5A8A" w14:paraId="0BEBBAF8" w14:textId="77777777" w:rsidTr="008416EB">
        <w:tc>
          <w:tcPr>
            <w:tcW w:w="7797" w:type="dxa"/>
            <w:shd w:val="clear" w:color="auto" w:fill="auto"/>
          </w:tcPr>
          <w:p w14:paraId="4563193F" w14:textId="77777777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45A8A">
              <w:rPr>
                <w:sz w:val="22"/>
                <w:szCs w:val="22"/>
                <w:lang w:val="en-US"/>
              </w:rPr>
              <w:t>LENOVO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ideaCentre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A</w:t>
            </w:r>
            <w:r w:rsidRPr="00545A8A">
              <w:rPr>
                <w:sz w:val="22"/>
                <w:szCs w:val="22"/>
              </w:rPr>
              <w:t>310 (</w:t>
            </w:r>
            <w:r w:rsidRPr="00545A8A">
              <w:rPr>
                <w:sz w:val="22"/>
                <w:szCs w:val="22"/>
                <w:lang w:val="en-US"/>
              </w:rPr>
              <w:t>Intel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Pentium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CPU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P</w:t>
            </w:r>
            <w:r w:rsidRPr="00545A8A">
              <w:rPr>
                <w:sz w:val="22"/>
                <w:szCs w:val="22"/>
              </w:rPr>
              <w:t>6100 @ 2.00</w:t>
            </w:r>
            <w:r w:rsidRPr="00545A8A">
              <w:rPr>
                <w:sz w:val="22"/>
                <w:szCs w:val="22"/>
                <w:lang w:val="en-US"/>
              </w:rPr>
              <w:t>GHz</w:t>
            </w:r>
            <w:r w:rsidRPr="00545A8A">
              <w:rPr>
                <w:sz w:val="22"/>
                <w:szCs w:val="22"/>
              </w:rPr>
              <w:t>/2</w:t>
            </w:r>
            <w:r w:rsidRPr="00545A8A">
              <w:rPr>
                <w:sz w:val="22"/>
                <w:szCs w:val="22"/>
                <w:lang w:val="en-US"/>
              </w:rPr>
              <w:t>Gb</w:t>
            </w:r>
            <w:r w:rsidRPr="00545A8A">
              <w:rPr>
                <w:sz w:val="22"/>
                <w:szCs w:val="22"/>
              </w:rPr>
              <w:t>/250</w:t>
            </w:r>
            <w:r w:rsidRPr="00545A8A">
              <w:rPr>
                <w:sz w:val="22"/>
                <w:szCs w:val="22"/>
                <w:lang w:val="en-US"/>
              </w:rPr>
              <w:t>Gb</w:t>
            </w:r>
            <w:r w:rsidRPr="00545A8A">
              <w:rPr>
                <w:sz w:val="22"/>
                <w:szCs w:val="22"/>
              </w:rPr>
              <w:t xml:space="preserve">)- 15 шт., Мультимедийный проектор </w:t>
            </w:r>
            <w:r w:rsidRPr="00545A8A">
              <w:rPr>
                <w:sz w:val="22"/>
                <w:szCs w:val="22"/>
                <w:lang w:val="en-US"/>
              </w:rPr>
              <w:t>Optoma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x</w:t>
            </w:r>
            <w:r w:rsidRPr="00545A8A">
              <w:rPr>
                <w:sz w:val="22"/>
                <w:szCs w:val="22"/>
              </w:rPr>
              <w:t xml:space="preserve"> 400 - 1 шт.,  Экран с электроприводом </w:t>
            </w:r>
            <w:r w:rsidRPr="00545A8A">
              <w:rPr>
                <w:sz w:val="22"/>
                <w:szCs w:val="22"/>
                <w:lang w:val="en-US"/>
              </w:rPr>
              <w:t>Draper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Baronet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NTSC</w:t>
            </w:r>
            <w:r w:rsidRPr="00545A8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CC5BD5" w14:textId="77777777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5A8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45A8A" w14:paraId="02468C5E" w14:textId="77777777" w:rsidTr="008416EB">
        <w:tc>
          <w:tcPr>
            <w:tcW w:w="7797" w:type="dxa"/>
            <w:shd w:val="clear" w:color="auto" w:fill="auto"/>
          </w:tcPr>
          <w:p w14:paraId="6D708599" w14:textId="22929D76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545A8A">
              <w:rPr>
                <w:sz w:val="22"/>
                <w:szCs w:val="22"/>
                <w:lang w:val="en-US"/>
              </w:rPr>
              <w:t>I</w:t>
            </w:r>
            <w:r w:rsidRPr="00545A8A">
              <w:rPr>
                <w:sz w:val="22"/>
                <w:szCs w:val="22"/>
              </w:rPr>
              <w:t xml:space="preserve">3-8100/ 8Гб/500Гб/ </w:t>
            </w:r>
            <w:r w:rsidRPr="00545A8A">
              <w:rPr>
                <w:sz w:val="22"/>
                <w:szCs w:val="22"/>
                <w:lang w:val="en-US"/>
              </w:rPr>
              <w:t>Philips</w:t>
            </w:r>
            <w:r w:rsidRPr="00545A8A">
              <w:rPr>
                <w:sz w:val="22"/>
                <w:szCs w:val="22"/>
              </w:rPr>
              <w:t>224</w:t>
            </w:r>
            <w:r w:rsidRPr="00545A8A">
              <w:rPr>
                <w:sz w:val="22"/>
                <w:szCs w:val="22"/>
                <w:lang w:val="en-US"/>
              </w:rPr>
              <w:t>E</w:t>
            </w:r>
            <w:r w:rsidRPr="00545A8A">
              <w:rPr>
                <w:sz w:val="22"/>
                <w:szCs w:val="22"/>
              </w:rPr>
              <w:t>5</w:t>
            </w:r>
            <w:r w:rsidRPr="00545A8A">
              <w:rPr>
                <w:sz w:val="22"/>
                <w:szCs w:val="22"/>
                <w:lang w:val="en-US"/>
              </w:rPr>
              <w:t>QSB</w:t>
            </w:r>
            <w:r w:rsidRPr="00545A8A">
              <w:rPr>
                <w:sz w:val="22"/>
                <w:szCs w:val="22"/>
              </w:rPr>
              <w:t xml:space="preserve"> - 20 шт., Компьютер </w:t>
            </w:r>
            <w:r w:rsidRPr="00545A8A">
              <w:rPr>
                <w:sz w:val="22"/>
                <w:szCs w:val="22"/>
                <w:lang w:val="en-US"/>
              </w:rPr>
              <w:t>i</w:t>
            </w:r>
            <w:r w:rsidRPr="00545A8A">
              <w:rPr>
                <w:sz w:val="22"/>
                <w:szCs w:val="22"/>
              </w:rPr>
              <w:t xml:space="preserve">5-7400 3 </w:t>
            </w:r>
            <w:r w:rsidRPr="00545A8A">
              <w:rPr>
                <w:sz w:val="22"/>
                <w:szCs w:val="22"/>
                <w:lang w:val="en-US"/>
              </w:rPr>
              <w:t>Gh</w:t>
            </w:r>
            <w:r w:rsidRPr="00545A8A">
              <w:rPr>
                <w:sz w:val="22"/>
                <w:szCs w:val="22"/>
              </w:rPr>
              <w:t>/8</w:t>
            </w:r>
            <w:r w:rsidRPr="00545A8A">
              <w:rPr>
                <w:sz w:val="22"/>
                <w:szCs w:val="22"/>
                <w:lang w:val="en-US"/>
              </w:rPr>
              <w:t>Gb</w:t>
            </w:r>
            <w:r w:rsidRPr="00545A8A">
              <w:rPr>
                <w:sz w:val="22"/>
                <w:szCs w:val="22"/>
              </w:rPr>
              <w:t>/1</w:t>
            </w:r>
            <w:r w:rsidRPr="00545A8A">
              <w:rPr>
                <w:sz w:val="22"/>
                <w:szCs w:val="22"/>
                <w:lang w:val="en-US"/>
              </w:rPr>
              <w:t>Tb</w:t>
            </w:r>
            <w:r w:rsidRPr="00545A8A">
              <w:rPr>
                <w:sz w:val="22"/>
                <w:szCs w:val="22"/>
              </w:rPr>
              <w:t>/</w:t>
            </w:r>
            <w:r w:rsidRPr="00545A8A">
              <w:rPr>
                <w:sz w:val="22"/>
                <w:szCs w:val="22"/>
                <w:lang w:val="en-US"/>
              </w:rPr>
              <w:t>Dell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e</w:t>
            </w:r>
            <w:r w:rsidRPr="00545A8A">
              <w:rPr>
                <w:sz w:val="22"/>
                <w:szCs w:val="22"/>
              </w:rPr>
              <w:t>2318</w:t>
            </w:r>
            <w:r w:rsidRPr="00545A8A">
              <w:rPr>
                <w:sz w:val="22"/>
                <w:szCs w:val="22"/>
                <w:lang w:val="en-US"/>
              </w:rPr>
              <w:t>h</w:t>
            </w:r>
            <w:r w:rsidRPr="00545A8A">
              <w:rPr>
                <w:sz w:val="22"/>
                <w:szCs w:val="22"/>
              </w:rPr>
              <w:t xml:space="preserve"> - 1 шт., Мультимедийный проектор 1 </w:t>
            </w:r>
            <w:r w:rsidRPr="00545A8A">
              <w:rPr>
                <w:sz w:val="22"/>
                <w:szCs w:val="22"/>
                <w:lang w:val="en-US"/>
              </w:rPr>
              <w:t>NEC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ME</w:t>
            </w:r>
            <w:r w:rsidRPr="00545A8A">
              <w:rPr>
                <w:sz w:val="22"/>
                <w:szCs w:val="22"/>
              </w:rPr>
              <w:t>401</w:t>
            </w:r>
            <w:r w:rsidRPr="00545A8A">
              <w:rPr>
                <w:sz w:val="22"/>
                <w:szCs w:val="22"/>
                <w:lang w:val="en-US"/>
              </w:rPr>
              <w:t>X</w:t>
            </w:r>
            <w:r w:rsidRPr="00545A8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45A8A">
              <w:rPr>
                <w:sz w:val="22"/>
                <w:szCs w:val="22"/>
                <w:lang w:val="en-US"/>
              </w:rPr>
              <w:t>Matte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White</w:t>
            </w:r>
            <w:r w:rsidRPr="00545A8A">
              <w:rPr>
                <w:sz w:val="22"/>
                <w:szCs w:val="22"/>
              </w:rPr>
              <w:t xml:space="preserve"> - 1 шт., Коммутатор </w:t>
            </w:r>
            <w:r w:rsidRPr="00545A8A">
              <w:rPr>
                <w:sz w:val="22"/>
                <w:szCs w:val="22"/>
                <w:lang w:val="en-US"/>
              </w:rPr>
              <w:t>HP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ProCurve</w:t>
            </w:r>
            <w:r w:rsidRPr="00545A8A">
              <w:rPr>
                <w:sz w:val="22"/>
                <w:szCs w:val="22"/>
              </w:rPr>
              <w:t xml:space="preserve"> </w:t>
            </w:r>
            <w:r w:rsidRPr="00545A8A">
              <w:rPr>
                <w:sz w:val="22"/>
                <w:szCs w:val="22"/>
                <w:lang w:val="en-US"/>
              </w:rPr>
              <w:t>Switch</w:t>
            </w:r>
            <w:r w:rsidRPr="00545A8A">
              <w:rPr>
                <w:sz w:val="22"/>
                <w:szCs w:val="22"/>
              </w:rPr>
              <w:t xml:space="preserve"> 2610-24 (24 </w:t>
            </w:r>
            <w:r w:rsidRPr="00545A8A">
              <w:rPr>
                <w:sz w:val="22"/>
                <w:szCs w:val="22"/>
                <w:lang w:val="en-US"/>
              </w:rPr>
              <w:t>ports</w:t>
            </w:r>
            <w:r w:rsidRPr="00545A8A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C21FB1" w14:textId="77777777" w:rsidR="002C735C" w:rsidRPr="00545A8A" w:rsidRDefault="00B43524" w:rsidP="00545A8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45A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45A8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5A8A" w14:paraId="640656C8" w14:textId="77777777" w:rsidTr="00545A8A">
        <w:tc>
          <w:tcPr>
            <w:tcW w:w="562" w:type="dxa"/>
          </w:tcPr>
          <w:p w14:paraId="272BA479" w14:textId="77777777" w:rsidR="00545A8A" w:rsidRPr="00E93E77" w:rsidRDefault="00545A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0518FCC" w14:textId="77777777" w:rsidR="00545A8A" w:rsidRDefault="00545A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5A8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A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5A8A" w14:paraId="5A1C9382" w14:textId="77777777" w:rsidTr="00801458">
        <w:tc>
          <w:tcPr>
            <w:tcW w:w="2336" w:type="dxa"/>
          </w:tcPr>
          <w:p w14:paraId="4C518DAB" w14:textId="77777777" w:rsidR="005D65A5" w:rsidRPr="00545A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5A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5A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5A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5A8A" w14:paraId="07658034" w14:textId="77777777" w:rsidTr="00801458">
        <w:tc>
          <w:tcPr>
            <w:tcW w:w="2336" w:type="dxa"/>
          </w:tcPr>
          <w:p w14:paraId="1553D698" w14:textId="78F29BFB" w:rsidR="005D65A5" w:rsidRPr="00545A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45A8A" w14:paraId="2408F636" w14:textId="77777777" w:rsidTr="00801458">
        <w:tc>
          <w:tcPr>
            <w:tcW w:w="2336" w:type="dxa"/>
          </w:tcPr>
          <w:p w14:paraId="67839510" w14:textId="77777777" w:rsidR="005D65A5" w:rsidRPr="00545A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FA7961" w14:textId="77777777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D0F64AA" w14:textId="77777777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95B335" w14:textId="77777777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45A8A" w14:paraId="68AFCDF1" w14:textId="77777777" w:rsidTr="00801458">
        <w:tc>
          <w:tcPr>
            <w:tcW w:w="2336" w:type="dxa"/>
          </w:tcPr>
          <w:p w14:paraId="06DA360F" w14:textId="77777777" w:rsidR="005D65A5" w:rsidRPr="00545A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589904" w14:textId="77777777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F317CD" w14:textId="77777777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E4FC4D" w14:textId="77777777" w:rsidR="005D65A5" w:rsidRPr="00545A8A" w:rsidRDefault="007478E0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23C100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5A8A" w14:paraId="44EABC4F" w14:textId="77777777" w:rsidTr="00545A8A">
        <w:tc>
          <w:tcPr>
            <w:tcW w:w="562" w:type="dxa"/>
          </w:tcPr>
          <w:p w14:paraId="150B2C0F" w14:textId="77777777" w:rsidR="00545A8A" w:rsidRDefault="00545A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A60A6C" w14:textId="77777777" w:rsidR="00545A8A" w:rsidRDefault="00545A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5A8A" w14:paraId="0267C479" w14:textId="77777777" w:rsidTr="00801458">
        <w:tc>
          <w:tcPr>
            <w:tcW w:w="2500" w:type="pct"/>
          </w:tcPr>
          <w:p w14:paraId="37F699C9" w14:textId="77777777" w:rsidR="00B8237E" w:rsidRPr="00545A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5A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A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5A8A" w14:paraId="3F240151" w14:textId="77777777" w:rsidTr="00801458">
        <w:tc>
          <w:tcPr>
            <w:tcW w:w="2500" w:type="pct"/>
          </w:tcPr>
          <w:p w14:paraId="61E91592" w14:textId="61A0874C" w:rsidR="00B8237E" w:rsidRPr="00545A8A" w:rsidRDefault="00B8237E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45A8A" w:rsidRDefault="005C548A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45A8A" w14:paraId="6AA9CF03" w14:textId="77777777" w:rsidTr="00801458">
        <w:tc>
          <w:tcPr>
            <w:tcW w:w="2500" w:type="pct"/>
          </w:tcPr>
          <w:p w14:paraId="3B7C8AB1" w14:textId="77777777" w:rsidR="00B8237E" w:rsidRPr="00545A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3E1709C" w14:textId="77777777" w:rsidR="00B8237E" w:rsidRPr="00545A8A" w:rsidRDefault="005C548A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545A8A" w14:paraId="5E472DBE" w14:textId="77777777" w:rsidTr="00801458">
        <w:tc>
          <w:tcPr>
            <w:tcW w:w="2500" w:type="pct"/>
          </w:tcPr>
          <w:p w14:paraId="0F7784BA" w14:textId="77777777" w:rsidR="00B8237E" w:rsidRPr="00545A8A" w:rsidRDefault="00B8237E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72B96DA" w14:textId="77777777" w:rsidR="00B8237E" w:rsidRPr="00545A8A" w:rsidRDefault="005C548A" w:rsidP="00801458">
            <w:pPr>
              <w:rPr>
                <w:rFonts w:ascii="Times New Roman" w:hAnsi="Times New Roman" w:cs="Times New Roman"/>
              </w:rPr>
            </w:pPr>
            <w:r w:rsidRPr="00545A8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4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728D1" w14:textId="77777777" w:rsidR="006C1545" w:rsidRDefault="006C1545" w:rsidP="00315CA6">
      <w:pPr>
        <w:spacing w:after="0" w:line="240" w:lineRule="auto"/>
      </w:pPr>
      <w:r>
        <w:separator/>
      </w:r>
    </w:p>
  </w:endnote>
  <w:endnote w:type="continuationSeparator" w:id="0">
    <w:p w14:paraId="7259CD39" w14:textId="77777777" w:rsidR="006C1545" w:rsidRDefault="006C15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E7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BDDDA" w14:textId="77777777" w:rsidR="006C1545" w:rsidRDefault="006C1545" w:rsidP="00315CA6">
      <w:pPr>
        <w:spacing w:after="0" w:line="240" w:lineRule="auto"/>
      </w:pPr>
      <w:r>
        <w:separator/>
      </w:r>
    </w:p>
  </w:footnote>
  <w:footnote w:type="continuationSeparator" w:id="0">
    <w:p w14:paraId="7574148A" w14:textId="77777777" w:rsidR="006C1545" w:rsidRDefault="006C15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1BD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A8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54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E7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980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200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8046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2320%20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71431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D2C66-A07F-4972-B6E8-AE2EB8E9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10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